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681" w:rsidRDefault="00572681" w:rsidP="00572681">
      <w:pPr>
        <w:widowControl/>
        <w:jc w:val="center"/>
        <w:rPr>
          <w:rFonts w:ascii="標楷體" w:eastAsia="標楷體" w:hAnsi="標楷體"/>
          <w:sz w:val="36"/>
          <w:szCs w:val="32"/>
        </w:rPr>
      </w:pPr>
      <w:r>
        <w:rPr>
          <w:rFonts w:ascii="標楷體" w:eastAsia="標楷體" w:hAnsi="標楷體" w:hint="eastAsia"/>
          <w:sz w:val="36"/>
          <w:szCs w:val="32"/>
        </w:rPr>
        <w:t>110學年度</w:t>
      </w:r>
      <w:r w:rsidRPr="002F584E">
        <w:rPr>
          <w:rFonts w:ascii="標楷體" w:eastAsia="標楷體" w:hAnsi="標楷體" w:hint="eastAsia"/>
          <w:sz w:val="36"/>
          <w:szCs w:val="32"/>
        </w:rPr>
        <w:t>南投縣仁愛鄉互助國民小學</w:t>
      </w:r>
    </w:p>
    <w:p w:rsidR="00531000" w:rsidRPr="001A5012" w:rsidRDefault="00572681" w:rsidP="007F2737">
      <w:pPr>
        <w:widowControl/>
        <w:jc w:val="center"/>
        <w:rPr>
          <w:rFonts w:ascii="標楷體" w:eastAsia="標楷體" w:hAnsi="標楷體"/>
          <w:kern w:val="0"/>
        </w:rPr>
      </w:pPr>
      <w:r w:rsidRPr="002F584E">
        <w:rPr>
          <w:rFonts w:ascii="標楷體" w:eastAsia="標楷體" w:hAnsi="標楷體" w:hint="eastAsia"/>
          <w:sz w:val="36"/>
          <w:szCs w:val="32"/>
        </w:rPr>
        <w:t>家庭教育</w:t>
      </w:r>
      <w:r w:rsidRPr="002F584E">
        <w:rPr>
          <w:rFonts w:ascii="標楷體" w:eastAsia="標楷體" w:hAnsi="標楷體" w:hint="eastAsia"/>
          <w:kern w:val="0"/>
          <w:sz w:val="36"/>
          <w:szCs w:val="32"/>
        </w:rPr>
        <w:t>成果照片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982"/>
        <w:gridCol w:w="2945"/>
        <w:gridCol w:w="4747"/>
      </w:tblGrid>
      <w:tr w:rsidR="007F2737" w:rsidRPr="00367B0F" w:rsidTr="00572681">
        <w:trPr>
          <w:trHeight w:val="582"/>
          <w:jc w:val="center"/>
        </w:trPr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737" w:rsidRPr="00572681" w:rsidRDefault="007F2737" w:rsidP="00D75860">
            <w:pPr>
              <w:widowControl/>
              <w:rPr>
                <w:rFonts w:ascii="標楷體" w:eastAsia="標楷體" w:hAnsi="標楷體"/>
                <w:kern w:val="0"/>
                <w:sz w:val="32"/>
              </w:rPr>
            </w:pPr>
            <w:r w:rsidRPr="00572681">
              <w:rPr>
                <w:rFonts w:ascii="標楷體" w:eastAsia="標楷體" w:hAnsi="標楷體" w:hint="eastAsia"/>
                <w:kern w:val="0"/>
                <w:sz w:val="32"/>
              </w:rPr>
              <w:t xml:space="preserve">活動名稱 </w:t>
            </w:r>
          </w:p>
        </w:tc>
        <w:tc>
          <w:tcPr>
            <w:tcW w:w="7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737" w:rsidRPr="002E35A4" w:rsidRDefault="0052153A" w:rsidP="0052153A">
            <w:pPr>
              <w:widowControl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補救教學</w:t>
            </w:r>
            <w:r w:rsidR="00255218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 xml:space="preserve">: 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加強指導課業。</w:t>
            </w:r>
          </w:p>
        </w:tc>
      </w:tr>
      <w:tr w:rsidR="007F2737" w:rsidRPr="00367B0F" w:rsidTr="00572681">
        <w:trPr>
          <w:trHeight w:val="4550"/>
          <w:jc w:val="center"/>
        </w:trPr>
        <w:tc>
          <w:tcPr>
            <w:tcW w:w="4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737" w:rsidRPr="00367B0F" w:rsidRDefault="00856543" w:rsidP="00D75860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noProof/>
                <w:kern w:val="0"/>
              </w:rPr>
              <w:drawing>
                <wp:inline distT="0" distB="0" distL="0" distR="0" wp14:anchorId="2738A7AC" wp14:editId="43853B5D">
                  <wp:extent cx="2851574" cy="2647784"/>
                  <wp:effectExtent l="0" t="0" r="6350" b="635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__62947338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2865777" cy="2660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737" w:rsidRPr="009103BF" w:rsidRDefault="00856543" w:rsidP="00D75860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noProof/>
                <w:kern w:val="0"/>
              </w:rPr>
              <w:drawing>
                <wp:inline distT="0" distB="0" distL="0" distR="0" wp14:anchorId="73CCE0A1" wp14:editId="15D2711C">
                  <wp:extent cx="2636521" cy="2655736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__62947331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2654000" cy="26733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2737" w:rsidRPr="00367B0F" w:rsidTr="00572681">
        <w:trPr>
          <w:trHeight w:val="4538"/>
          <w:jc w:val="center"/>
        </w:trPr>
        <w:tc>
          <w:tcPr>
            <w:tcW w:w="4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737" w:rsidRPr="00367B0F" w:rsidRDefault="00856543" w:rsidP="00D75860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noProof/>
                <w:kern w:val="0"/>
              </w:rPr>
              <w:drawing>
                <wp:inline distT="0" distB="0" distL="0" distR="0" wp14:anchorId="00020318" wp14:editId="683D7074">
                  <wp:extent cx="2846493" cy="2647784"/>
                  <wp:effectExtent l="0" t="0" r="0" b="635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__62947338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2861065" cy="26613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737" w:rsidRPr="00367B0F" w:rsidRDefault="00856543" w:rsidP="00D75860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noProof/>
                <w:kern w:val="0"/>
              </w:rPr>
              <w:drawing>
                <wp:inline distT="0" distB="0" distL="0" distR="0" wp14:anchorId="35A30F17" wp14:editId="4B86B78D">
                  <wp:extent cx="2636520" cy="2576222"/>
                  <wp:effectExtent l="0" t="0" r="0" b="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__62947331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2648093" cy="2587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6E90" w:rsidRPr="00367B0F" w:rsidTr="00572681">
        <w:trPr>
          <w:trHeight w:val="509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E90" w:rsidRPr="00572681" w:rsidRDefault="00C66E90" w:rsidP="00D75860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</w:rPr>
            </w:pPr>
            <w:r w:rsidRPr="00572681">
              <w:rPr>
                <w:rFonts w:ascii="標楷體" w:eastAsia="標楷體" w:hAnsi="標楷體" w:hint="eastAsia"/>
                <w:kern w:val="0"/>
                <w:sz w:val="28"/>
              </w:rPr>
              <w:t>說明</w:t>
            </w:r>
          </w:p>
        </w:tc>
        <w:tc>
          <w:tcPr>
            <w:tcW w:w="8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4FB" w:rsidRPr="00572681" w:rsidRDefault="0052153A" w:rsidP="00B010D7">
            <w:pPr>
              <w:widowControl/>
              <w:rPr>
                <w:rFonts w:ascii="標楷體" w:eastAsia="標楷體" w:hAnsi="標楷體"/>
                <w:kern w:val="0"/>
                <w:sz w:val="28"/>
              </w:rPr>
            </w:pPr>
            <w:r w:rsidRPr="0052153A">
              <w:rPr>
                <w:rFonts w:ascii="標楷體" w:eastAsia="標楷體" w:hAnsi="標楷體" w:hint="eastAsia"/>
                <w:kern w:val="0"/>
                <w:sz w:val="28"/>
              </w:rPr>
              <w:t>補救教學，發現學生學習困境，給予學生歸屬感與成就感，提升學習自信心，增進學校生活與學習適應。</w:t>
            </w:r>
          </w:p>
        </w:tc>
      </w:tr>
    </w:tbl>
    <w:p w:rsidR="00EA3412" w:rsidRDefault="00EA3412" w:rsidP="007F2737">
      <w:pPr>
        <w:spacing w:beforeLines="20" w:before="72" w:afterLines="20" w:after="72" w:line="320" w:lineRule="exact"/>
        <w:rPr>
          <w:rFonts w:ascii="標楷體" w:eastAsia="標楷體" w:hAnsi="標楷體" w:cs="Arial Unicode MS"/>
          <w:kern w:val="0"/>
          <w:sz w:val="26"/>
          <w:szCs w:val="26"/>
        </w:rPr>
      </w:pPr>
    </w:p>
    <w:sectPr w:rsidR="00EA3412" w:rsidSect="00894E84">
      <w:pgSz w:w="11906" w:h="16838"/>
      <w:pgMar w:top="851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E5F"/>
    <w:rsid w:val="002163FC"/>
    <w:rsid w:val="00243AD9"/>
    <w:rsid w:val="00255218"/>
    <w:rsid w:val="002B06D3"/>
    <w:rsid w:val="002E35A4"/>
    <w:rsid w:val="0052153A"/>
    <w:rsid w:val="00531000"/>
    <w:rsid w:val="005337DF"/>
    <w:rsid w:val="00572681"/>
    <w:rsid w:val="006371A5"/>
    <w:rsid w:val="007351E8"/>
    <w:rsid w:val="007F2737"/>
    <w:rsid w:val="00856543"/>
    <w:rsid w:val="009F6E5F"/>
    <w:rsid w:val="00A32BD5"/>
    <w:rsid w:val="00A56ECA"/>
    <w:rsid w:val="00AA3F30"/>
    <w:rsid w:val="00AD34FB"/>
    <w:rsid w:val="00B010D7"/>
    <w:rsid w:val="00BB2221"/>
    <w:rsid w:val="00C16B10"/>
    <w:rsid w:val="00C66E90"/>
    <w:rsid w:val="00E66551"/>
    <w:rsid w:val="00EA3412"/>
    <w:rsid w:val="00FF3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2D3446-10B2-446F-8AD9-FA2825162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E5F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9F6E5F"/>
    <w:pPr>
      <w:widowControl/>
      <w:spacing w:before="100" w:beforeAutospacing="1" w:after="100" w:afterAutospacing="1"/>
    </w:pPr>
    <w:rPr>
      <w:rFonts w:ascii="新細明體" w:hint="eastAsia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Freya Li</cp:lastModifiedBy>
  <cp:revision>4</cp:revision>
  <dcterms:created xsi:type="dcterms:W3CDTF">2022-06-17T07:21:00Z</dcterms:created>
  <dcterms:modified xsi:type="dcterms:W3CDTF">2022-06-19T06:19:00Z</dcterms:modified>
</cp:coreProperties>
</file>